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20" w:lineRule="exact"/>
        <w:ind w:right="1500"/>
        <w:rPr>
          <w:rFonts w:ascii="仿宋_GB2312" w:eastAsia="仿宋_GB2312"/>
          <w:sz w:val="32"/>
          <w:szCs w:val="28"/>
        </w:rPr>
      </w:pPr>
      <w:r>
        <w:rPr>
          <w:rFonts w:hint="eastAsia" w:ascii="仿宋_GB2312" w:eastAsia="仿宋_GB2312"/>
          <w:sz w:val="32"/>
          <w:szCs w:val="28"/>
        </w:rPr>
        <w:t>附件一：</w:t>
      </w:r>
    </w:p>
    <w:p>
      <w:pPr>
        <w:snapToGrid w:val="0"/>
        <w:spacing w:line="440" w:lineRule="exact"/>
        <w:jc w:val="center"/>
        <w:rPr>
          <w:rFonts w:hint="eastAsia" w:ascii="方正小标宋_GBK" w:eastAsia="方正小标宋_GBK"/>
          <w:sz w:val="44"/>
          <w:szCs w:val="44"/>
        </w:rPr>
      </w:pPr>
      <w:r>
        <w:rPr>
          <w:rFonts w:hint="eastAsia" w:ascii="方正小标宋_GBK" w:eastAsia="方正小标宋_GBK"/>
          <w:sz w:val="44"/>
          <w:szCs w:val="44"/>
        </w:rPr>
        <w:t>诚信声明（格式）</w:t>
      </w:r>
    </w:p>
    <w:p>
      <w:pPr>
        <w:tabs>
          <w:tab w:val="left" w:pos="6300"/>
        </w:tabs>
        <w:snapToGrid w:val="0"/>
        <w:spacing w:line="500" w:lineRule="exact"/>
        <w:ind w:firstLine="480" w:firstLineChars="20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致重庆市巴南区人民医院：</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u w:val="single"/>
        </w:rPr>
        <w:t xml:space="preserve">                      </w:t>
      </w:r>
      <w:r>
        <w:rPr>
          <w:rFonts w:hint="eastAsia" w:ascii="方正仿宋_GBK" w:hAnsi="宋体"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特此声明。</w:t>
      </w: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firstLine="570"/>
        <w:rPr>
          <w:rFonts w:ascii="方正仿宋_GBK" w:hAnsi="宋体" w:eastAsia="方正仿宋_GBK"/>
          <w:sz w:val="32"/>
          <w:szCs w:val="32"/>
        </w:rPr>
      </w:pPr>
    </w:p>
    <w:p>
      <w:pPr>
        <w:tabs>
          <w:tab w:val="left" w:pos="6300"/>
        </w:tabs>
        <w:snapToGrid w:val="0"/>
        <w:spacing w:line="500" w:lineRule="exact"/>
        <w:ind w:right="424" w:firstLine="570"/>
        <w:jc w:val="right"/>
        <w:rPr>
          <w:rFonts w:ascii="方正仿宋_GBK" w:hAnsi="宋体" w:eastAsia="方正仿宋_GBK"/>
          <w:sz w:val="32"/>
          <w:szCs w:val="32"/>
        </w:rPr>
      </w:pPr>
      <w:r>
        <w:rPr>
          <w:rFonts w:hint="eastAsia" w:ascii="方正仿宋_GBK" w:hAnsi="宋体" w:eastAsia="方正仿宋_GBK"/>
          <w:sz w:val="32"/>
          <w:szCs w:val="32"/>
        </w:rPr>
        <w:t>（供应商公章）</w:t>
      </w:r>
    </w:p>
    <w:p>
      <w:pPr>
        <w:tabs>
          <w:tab w:val="left" w:pos="6300"/>
        </w:tabs>
        <w:snapToGrid w:val="0"/>
        <w:spacing w:line="500" w:lineRule="exact"/>
        <w:ind w:right="480" w:firstLine="570"/>
        <w:jc w:val="right"/>
        <w:rPr>
          <w:rFonts w:ascii="方正仿宋_GBK" w:hAnsi="宋体" w:eastAsia="方正仿宋_GBK"/>
          <w:sz w:val="32"/>
          <w:szCs w:val="32"/>
        </w:rPr>
      </w:pPr>
      <w:r>
        <w:rPr>
          <w:rFonts w:hint="eastAsia" w:ascii="方正仿宋_GBK" w:hAnsi="宋体" w:eastAsia="方正仿宋_GBK"/>
          <w:sz w:val="32"/>
          <w:szCs w:val="32"/>
        </w:rPr>
        <w:t>年   月   日</w:t>
      </w:r>
    </w:p>
    <w:p>
      <w:pPr>
        <w:tabs>
          <w:tab w:val="left" w:pos="6300"/>
        </w:tabs>
        <w:snapToGrid w:val="0"/>
        <w:spacing w:line="500" w:lineRule="exact"/>
        <w:ind w:right="480" w:firstLine="570"/>
        <w:jc w:val="right"/>
        <w:rPr>
          <w:rFonts w:ascii="方正仿宋_GBK" w:hAnsi="宋体" w:eastAsia="方正仿宋_GBK"/>
          <w:sz w:val="28"/>
          <w:szCs w:val="28"/>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pPr>
        <w:jc w:val="left"/>
      </w:pPr>
    </w:p>
    <w:p>
      <w:pPr>
        <w:tabs>
          <w:tab w:val="left" w:pos="6300"/>
        </w:tabs>
        <w:snapToGrid w:val="0"/>
        <w:spacing w:line="500" w:lineRule="exact"/>
        <w:ind w:right="480" w:firstLine="570"/>
        <w:jc w:val="right"/>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E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2020-12-15T08:26:03Z</dcterms:created>
  <dc:creator>1</dc:creator>
  <cp:lastModifiedBy>1</cp:lastModifiedBy>
  <dcterms:modified xsi:type="dcterms:W3CDTF">2020-12-15T08:26:30Z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