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150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附件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方正小标宋_GBK" w:eastAsia="方正小标宋_GBK"/>
          <w:sz w:val="44"/>
          <w:szCs w:val="44"/>
        </w:rPr>
        <w:t>基本资格条件承诺函</w:t>
      </w:r>
      <w:r>
        <w:rPr>
          <w:rFonts w:hint="eastAsia" w:ascii="方正小标宋_GBK" w:eastAsia="方正小标宋_GBK"/>
          <w:sz w:val="44"/>
          <w:szCs w:val="44"/>
        </w:rPr>
        <w:t>（格式）</w:t>
      </w:r>
    </w:p>
    <w:p>
      <w:pPr>
        <w:tabs>
          <w:tab w:val="left" w:pos="6300"/>
        </w:tabs>
        <w:snapToGrid w:val="0"/>
        <w:spacing w:line="500" w:lineRule="exact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重庆市巴南区人民医院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（供应商名称）郑重承诺：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1.我方具有良好的商业信誉和健全的财务会计制度，具有履行合同所必需的设备和专业技术能力，具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有依法缴纳税收和社会保障金的良好记录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，参加本项目采购活动前三年内无重大违法活动记录。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合同签订前后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随时接受采购人的检查验证，配合提供相关证明材料，证明符合《中华人民共和国政府采购法》规定的投标人基本资格条件。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我方对以上承诺负全部法律责任。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6300"/>
        </w:tabs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57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sz w:val="32"/>
          <w:szCs w:val="32"/>
        </w:rPr>
      </w:pPr>
    </w:p>
    <w:p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8"/>
          <w:szCs w:val="28"/>
        </w:rPr>
      </w:pPr>
    </w:p>
    <w:p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sz w:val="24"/>
        </w:rPr>
      </w:pPr>
    </w:p>
    <w:p>
      <w:pPr>
        <w:tabs>
          <w:tab w:val="left" w:pos="6300"/>
        </w:tabs>
        <w:snapToGrid w:val="0"/>
        <w:spacing w:line="500" w:lineRule="exact"/>
        <w:ind w:right="480"/>
        <w:jc w:val="both"/>
        <w:rPr>
          <w:rFonts w:ascii="方正仿宋_GBK" w:hAnsi="宋体" w:eastAsia="方正仿宋_GBK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NjBlNzQ4MTQ3NGQzMDg1NzllZjljMGY3N2NmZGEifQ=="/>
  </w:docVars>
  <w:rsids>
    <w:rsidRoot w:val="00000000"/>
    <w:rsid w:val="08185295"/>
    <w:rsid w:val="1CE4567E"/>
    <w:rsid w:val="1E704712"/>
    <w:rsid w:val="2FCD1325"/>
    <w:rsid w:val="7C863445"/>
    <w:rsid w:val="7E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339</Characters>
  <Lines>0</Lines>
  <Paragraphs>0</Paragraphs>
  <TotalTime>0</TotalTime>
  <ScaleCrop>false</ScaleCrop>
  <LinksUpToDate>false</LinksUpToDate>
  <CharactersWithSpaces>363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2020-12-15T08:26:00Z</dcterms:created>
  <dc:creator>1</dc:creator>
  <cp:lastModifiedBy>初晨</cp:lastModifiedBy>
  <dcterms:modified xsi:type="dcterms:W3CDTF">2023-04-10T07:02:04Z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8E407C6B13704E139177336BDCB2983B</vt:lpwstr>
  </property>
</Properties>
</file>